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31" w:rsidRDefault="00354DF4" w:rsidP="00674A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4AE3" w:rsidRPr="00AE2E46" w:rsidRDefault="008607C9" w:rsidP="00674AE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337A4">
        <w:rPr>
          <w:rFonts w:ascii="Arial" w:hAnsi="Arial" w:cs="Arial"/>
          <w:sz w:val="24"/>
          <w:szCs w:val="24"/>
        </w:rPr>
        <w:t>Aos</w:t>
      </w:r>
      <w:r w:rsidR="00560F9B" w:rsidRPr="007337A4">
        <w:rPr>
          <w:rFonts w:ascii="Arial" w:hAnsi="Arial" w:cs="Arial"/>
          <w:sz w:val="24"/>
          <w:szCs w:val="24"/>
        </w:rPr>
        <w:t xml:space="preserve"> </w:t>
      </w:r>
      <w:r w:rsidR="00B002C7">
        <w:rPr>
          <w:rFonts w:ascii="Arial" w:hAnsi="Arial" w:cs="Arial"/>
          <w:sz w:val="24"/>
          <w:szCs w:val="24"/>
        </w:rPr>
        <w:t>onze</w:t>
      </w:r>
      <w:r w:rsidR="00FD26AF" w:rsidRPr="007337A4">
        <w:rPr>
          <w:rFonts w:ascii="Arial" w:hAnsi="Arial" w:cs="Arial"/>
          <w:sz w:val="24"/>
          <w:szCs w:val="24"/>
        </w:rPr>
        <w:t xml:space="preserve"> dias</w:t>
      </w:r>
      <w:r w:rsidR="0060670E" w:rsidRPr="007337A4">
        <w:rPr>
          <w:rFonts w:ascii="Arial" w:hAnsi="Arial" w:cs="Arial"/>
          <w:sz w:val="24"/>
          <w:szCs w:val="24"/>
        </w:rPr>
        <w:t xml:space="preserve"> do mês de</w:t>
      </w:r>
      <w:r w:rsidR="00FF776C" w:rsidRPr="007337A4">
        <w:rPr>
          <w:rFonts w:ascii="Arial" w:hAnsi="Arial" w:cs="Arial"/>
          <w:sz w:val="24"/>
          <w:szCs w:val="24"/>
        </w:rPr>
        <w:t xml:space="preserve"> </w:t>
      </w:r>
      <w:r w:rsidR="00B002C7">
        <w:rPr>
          <w:rFonts w:ascii="Arial" w:hAnsi="Arial" w:cs="Arial"/>
          <w:sz w:val="24"/>
          <w:szCs w:val="24"/>
        </w:rPr>
        <w:t>dez</w:t>
      </w:r>
      <w:r w:rsidR="00E20EDD">
        <w:rPr>
          <w:rFonts w:ascii="Arial" w:hAnsi="Arial" w:cs="Arial"/>
          <w:sz w:val="24"/>
          <w:szCs w:val="24"/>
        </w:rPr>
        <w:t>embro</w:t>
      </w:r>
      <w:r w:rsidR="00C710B5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 xml:space="preserve">do ano de dois mil e </w:t>
      </w:r>
      <w:r w:rsidR="0091348E" w:rsidRPr="007337A4">
        <w:rPr>
          <w:rFonts w:ascii="Arial" w:hAnsi="Arial" w:cs="Arial"/>
          <w:sz w:val="24"/>
          <w:szCs w:val="24"/>
        </w:rPr>
        <w:t>dezesse</w:t>
      </w:r>
      <w:r w:rsidR="006249FA" w:rsidRPr="007337A4">
        <w:rPr>
          <w:rFonts w:ascii="Arial" w:hAnsi="Arial" w:cs="Arial"/>
          <w:sz w:val="24"/>
          <w:szCs w:val="24"/>
        </w:rPr>
        <w:t>te</w:t>
      </w:r>
      <w:r w:rsidR="003A2956" w:rsidRPr="007337A4">
        <w:rPr>
          <w:rFonts w:ascii="Arial" w:hAnsi="Arial" w:cs="Arial"/>
          <w:sz w:val="24"/>
          <w:szCs w:val="24"/>
        </w:rPr>
        <w:t xml:space="preserve">, na sede do </w:t>
      </w:r>
      <w:r w:rsidR="0045302A">
        <w:rPr>
          <w:rFonts w:ascii="Arial" w:hAnsi="Arial" w:cs="Arial"/>
          <w:sz w:val="24"/>
          <w:szCs w:val="24"/>
        </w:rPr>
        <w:t>IPREVA</w:t>
      </w:r>
      <w:r w:rsidR="003A2956" w:rsidRPr="007337A4">
        <w:rPr>
          <w:rFonts w:ascii="Arial" w:hAnsi="Arial" w:cs="Arial"/>
          <w:sz w:val="24"/>
          <w:szCs w:val="24"/>
        </w:rPr>
        <w:t xml:space="preserve">, Estado do Espírito Santo, o </w:t>
      </w:r>
      <w:r w:rsidR="003A2956" w:rsidRPr="00EE3BB2">
        <w:rPr>
          <w:rFonts w:ascii="Arial" w:hAnsi="Arial" w:cs="Arial"/>
          <w:sz w:val="24"/>
          <w:szCs w:val="24"/>
        </w:rPr>
        <w:t>Comitê de Investimento</w:t>
      </w:r>
      <w:r w:rsidR="003A2956" w:rsidRPr="007337A4">
        <w:rPr>
          <w:rFonts w:ascii="Arial" w:hAnsi="Arial" w:cs="Arial"/>
          <w:sz w:val="24"/>
          <w:szCs w:val="24"/>
        </w:rPr>
        <w:t xml:space="preserve"> reuniu-se,</w:t>
      </w:r>
      <w:r w:rsidR="008308C1">
        <w:rPr>
          <w:rFonts w:ascii="Arial" w:hAnsi="Arial" w:cs="Arial"/>
          <w:sz w:val="24"/>
          <w:szCs w:val="24"/>
        </w:rPr>
        <w:t xml:space="preserve"> n</w:t>
      </w:r>
      <w:r w:rsidR="003A2956" w:rsidRPr="007337A4">
        <w:rPr>
          <w:rFonts w:ascii="Arial" w:hAnsi="Arial" w:cs="Arial"/>
          <w:sz w:val="24"/>
          <w:szCs w:val="24"/>
        </w:rPr>
        <w:t xml:space="preserve">a finalidade de analisar o desempenho da política de investimento. Mês de </w:t>
      </w:r>
      <w:r w:rsidR="00B002C7" w:rsidRPr="00EE3BB2">
        <w:rPr>
          <w:rFonts w:ascii="Arial" w:hAnsi="Arial" w:cs="Arial"/>
          <w:b/>
          <w:sz w:val="24"/>
          <w:szCs w:val="24"/>
        </w:rPr>
        <w:t>NOVEMBRO</w:t>
      </w:r>
      <w:r w:rsidR="007B0451" w:rsidRPr="00EE3BB2">
        <w:rPr>
          <w:rFonts w:ascii="Arial" w:hAnsi="Arial" w:cs="Arial"/>
          <w:b/>
          <w:sz w:val="24"/>
          <w:szCs w:val="24"/>
        </w:rPr>
        <w:t>/</w:t>
      </w:r>
      <w:r w:rsidR="003A2956" w:rsidRPr="00EE3BB2">
        <w:rPr>
          <w:rFonts w:ascii="Arial" w:hAnsi="Arial" w:cs="Arial"/>
          <w:b/>
          <w:sz w:val="24"/>
          <w:szCs w:val="24"/>
        </w:rPr>
        <w:t>201</w:t>
      </w:r>
      <w:r w:rsidR="007421FD" w:rsidRPr="00EE3BB2">
        <w:rPr>
          <w:rFonts w:ascii="Arial" w:hAnsi="Arial" w:cs="Arial"/>
          <w:b/>
          <w:sz w:val="24"/>
          <w:szCs w:val="24"/>
        </w:rPr>
        <w:t>7</w:t>
      </w:r>
      <w:r w:rsidR="003A2956" w:rsidRPr="007337A4">
        <w:rPr>
          <w:rFonts w:ascii="Arial" w:hAnsi="Arial" w:cs="Arial"/>
          <w:sz w:val="24"/>
          <w:szCs w:val="24"/>
        </w:rPr>
        <w:t>:</w:t>
      </w:r>
      <w:r w:rsidR="00347A46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7337A4">
        <w:rPr>
          <w:rFonts w:ascii="Arial" w:hAnsi="Arial" w:cs="Arial"/>
          <w:sz w:val="24"/>
          <w:szCs w:val="24"/>
        </w:rPr>
        <w:t>–</w:t>
      </w:r>
      <w:r w:rsidR="003102F1" w:rsidRPr="007337A4">
        <w:rPr>
          <w:rFonts w:ascii="Arial" w:hAnsi="Arial" w:cs="Arial"/>
          <w:sz w:val="24"/>
          <w:szCs w:val="24"/>
        </w:rPr>
        <w:t xml:space="preserve"> </w:t>
      </w:r>
      <w:r w:rsidR="009821A7" w:rsidRPr="00EE3BB2">
        <w:rPr>
          <w:rFonts w:ascii="Arial" w:hAnsi="Arial" w:cs="Arial"/>
          <w:sz w:val="24"/>
          <w:szCs w:val="24"/>
        </w:rPr>
        <w:t>BANESTES – FI</w:t>
      </w:r>
      <w:r w:rsidR="009821A7" w:rsidRPr="007337A4">
        <w:rPr>
          <w:rFonts w:ascii="Arial" w:hAnsi="Arial" w:cs="Arial"/>
          <w:sz w:val="24"/>
          <w:szCs w:val="24"/>
        </w:rPr>
        <w:t xml:space="preserve">, </w:t>
      </w:r>
      <w:r w:rsidR="003102F1" w:rsidRPr="007337A4">
        <w:rPr>
          <w:rFonts w:ascii="Arial" w:hAnsi="Arial" w:cs="Arial"/>
          <w:sz w:val="24"/>
          <w:szCs w:val="24"/>
        </w:rPr>
        <w:t>obteve saldo total da aplicação no importe de</w:t>
      </w:r>
      <w:r w:rsidR="00432224" w:rsidRPr="007337A4">
        <w:rPr>
          <w:rFonts w:ascii="Arial" w:hAnsi="Arial" w:cs="Arial"/>
          <w:sz w:val="24"/>
          <w:szCs w:val="24"/>
        </w:rPr>
        <w:t xml:space="preserve"> </w:t>
      </w:r>
      <w:r w:rsidR="00432224" w:rsidRPr="006E0B8C">
        <w:rPr>
          <w:rFonts w:ascii="Arial" w:hAnsi="Arial" w:cs="Arial"/>
          <w:sz w:val="24"/>
          <w:szCs w:val="24"/>
        </w:rPr>
        <w:t>R$</w:t>
      </w:r>
      <w:r w:rsidR="003102F1" w:rsidRPr="006E0B8C">
        <w:rPr>
          <w:rFonts w:ascii="Arial" w:hAnsi="Arial" w:cs="Arial"/>
          <w:sz w:val="24"/>
          <w:szCs w:val="24"/>
        </w:rPr>
        <w:t xml:space="preserve"> </w:t>
      </w:r>
      <w:r w:rsidR="00B002C7">
        <w:rPr>
          <w:rFonts w:ascii="Arial" w:hAnsi="Arial" w:cs="Arial"/>
          <w:sz w:val="24"/>
          <w:szCs w:val="24"/>
        </w:rPr>
        <w:t>3.348.992,92</w:t>
      </w:r>
      <w:r w:rsidR="00BF38BA" w:rsidRPr="007337A4">
        <w:rPr>
          <w:rFonts w:ascii="Arial" w:hAnsi="Arial" w:cs="Arial"/>
          <w:sz w:val="24"/>
          <w:szCs w:val="24"/>
        </w:rPr>
        <w:t>,</w:t>
      </w:r>
      <w:r w:rsidR="00281663" w:rsidRPr="007337A4">
        <w:rPr>
          <w:rFonts w:ascii="Arial" w:hAnsi="Arial" w:cs="Arial"/>
          <w:sz w:val="24"/>
          <w:szCs w:val="24"/>
        </w:rPr>
        <w:t xml:space="preserve"> </w:t>
      </w:r>
      <w:r w:rsidR="003102F1" w:rsidRPr="007337A4">
        <w:rPr>
          <w:rFonts w:ascii="Arial" w:hAnsi="Arial" w:cs="Arial"/>
          <w:sz w:val="24"/>
          <w:szCs w:val="24"/>
        </w:rPr>
        <w:t xml:space="preserve">percentual de </w:t>
      </w:r>
      <w:r w:rsidR="00B002C7">
        <w:rPr>
          <w:rFonts w:ascii="Arial" w:hAnsi="Arial" w:cs="Arial"/>
          <w:sz w:val="24"/>
          <w:szCs w:val="24"/>
        </w:rPr>
        <w:t>13,01</w:t>
      </w:r>
      <w:r w:rsidR="00F33B64" w:rsidRPr="006E0B8C">
        <w:rPr>
          <w:rFonts w:ascii="Arial" w:hAnsi="Arial" w:cs="Arial"/>
          <w:sz w:val="24"/>
          <w:szCs w:val="24"/>
        </w:rPr>
        <w:t>%</w:t>
      </w:r>
      <w:r w:rsidR="00281663" w:rsidRPr="007337A4">
        <w:rPr>
          <w:rFonts w:ascii="Arial" w:hAnsi="Arial" w:cs="Arial"/>
          <w:sz w:val="24"/>
          <w:szCs w:val="24"/>
        </w:rPr>
        <w:t xml:space="preserve">. </w:t>
      </w:r>
      <w:r w:rsidR="003102F1" w:rsidRPr="007337A4">
        <w:rPr>
          <w:rFonts w:ascii="Arial" w:hAnsi="Arial" w:cs="Arial"/>
          <w:sz w:val="24"/>
          <w:szCs w:val="24"/>
        </w:rPr>
        <w:t>Já a aplicação</w:t>
      </w:r>
      <w:r w:rsidR="00B73FD3" w:rsidRPr="007337A4">
        <w:rPr>
          <w:rFonts w:ascii="Arial" w:hAnsi="Arial" w:cs="Arial"/>
          <w:sz w:val="24"/>
          <w:szCs w:val="24"/>
        </w:rPr>
        <w:t xml:space="preserve"> </w:t>
      </w:r>
      <w:r w:rsidR="00B73FD3" w:rsidRPr="00EE3BB2">
        <w:rPr>
          <w:rFonts w:ascii="Arial" w:hAnsi="Arial" w:cs="Arial"/>
          <w:sz w:val="24"/>
          <w:szCs w:val="24"/>
        </w:rPr>
        <w:t xml:space="preserve">CAIXA FI BRASIL IMA-B Tít. </w:t>
      </w:r>
      <w:proofErr w:type="spellStart"/>
      <w:r w:rsidR="00B73FD3" w:rsidRPr="00EE3BB2">
        <w:rPr>
          <w:rFonts w:ascii="Arial" w:hAnsi="Arial" w:cs="Arial"/>
          <w:sz w:val="24"/>
          <w:szCs w:val="24"/>
        </w:rPr>
        <w:t>Púb</w:t>
      </w:r>
      <w:proofErr w:type="spellEnd"/>
      <w:r w:rsidR="00B73FD3" w:rsidRPr="00EE3BB2">
        <w:rPr>
          <w:rFonts w:ascii="Arial" w:hAnsi="Arial" w:cs="Arial"/>
          <w:sz w:val="24"/>
          <w:szCs w:val="24"/>
        </w:rPr>
        <w:t>. RF LP</w:t>
      </w:r>
      <w:proofErr w:type="gramStart"/>
      <w:r w:rsidR="00B73FD3" w:rsidRPr="007337A4">
        <w:rPr>
          <w:rFonts w:ascii="Arial" w:hAnsi="Arial" w:cs="Arial"/>
          <w:sz w:val="24"/>
          <w:szCs w:val="24"/>
        </w:rPr>
        <w:t xml:space="preserve">, </w:t>
      </w:r>
      <w:r w:rsidR="00C907F9" w:rsidRPr="007337A4">
        <w:rPr>
          <w:rFonts w:ascii="Arial" w:hAnsi="Arial" w:cs="Arial"/>
          <w:sz w:val="24"/>
          <w:szCs w:val="24"/>
        </w:rPr>
        <w:t>encerr</w:t>
      </w:r>
      <w:r w:rsidR="00462F9D" w:rsidRPr="007337A4">
        <w:rPr>
          <w:rFonts w:ascii="Arial" w:hAnsi="Arial" w:cs="Arial"/>
          <w:sz w:val="24"/>
          <w:szCs w:val="24"/>
        </w:rPr>
        <w:t>ou</w:t>
      </w:r>
      <w:proofErr w:type="gramEnd"/>
      <w:r w:rsidR="00C907F9" w:rsidRPr="007337A4">
        <w:rPr>
          <w:rFonts w:ascii="Arial" w:hAnsi="Arial" w:cs="Arial"/>
          <w:sz w:val="24"/>
          <w:szCs w:val="24"/>
        </w:rPr>
        <w:t xml:space="preserve"> o período com aplicação de </w:t>
      </w:r>
      <w:r w:rsidR="00C907F9" w:rsidRPr="00E20EDD">
        <w:rPr>
          <w:rFonts w:ascii="Arial" w:hAnsi="Arial" w:cs="Arial"/>
          <w:sz w:val="24"/>
          <w:szCs w:val="24"/>
        </w:rPr>
        <w:t>R$</w:t>
      </w:r>
      <w:r w:rsidR="00C907F9" w:rsidRPr="00EE3BB2">
        <w:rPr>
          <w:rFonts w:ascii="Arial" w:hAnsi="Arial" w:cs="Arial"/>
          <w:sz w:val="24"/>
          <w:szCs w:val="24"/>
        </w:rPr>
        <w:t xml:space="preserve"> </w:t>
      </w:r>
      <w:r w:rsidR="00B002C7" w:rsidRPr="00B002C7">
        <w:rPr>
          <w:rFonts w:ascii="Arial" w:hAnsi="Arial" w:cs="Arial"/>
          <w:sz w:val="24"/>
          <w:szCs w:val="24"/>
        </w:rPr>
        <w:t>9.954.135,94</w:t>
      </w:r>
      <w:r w:rsidR="00432224" w:rsidRPr="00E20EDD">
        <w:rPr>
          <w:rFonts w:ascii="Arial" w:hAnsi="Arial" w:cs="Arial"/>
          <w:sz w:val="24"/>
          <w:szCs w:val="24"/>
        </w:rPr>
        <w:t xml:space="preserve"> </w:t>
      </w:r>
      <w:r w:rsidR="00462F9D" w:rsidRPr="007337A4">
        <w:rPr>
          <w:rFonts w:ascii="Arial" w:hAnsi="Arial" w:cs="Arial"/>
          <w:sz w:val="24"/>
          <w:szCs w:val="24"/>
        </w:rPr>
        <w:t xml:space="preserve">percentual </w:t>
      </w:r>
      <w:r w:rsidR="00B002C7">
        <w:rPr>
          <w:rFonts w:ascii="Arial" w:hAnsi="Arial" w:cs="Arial"/>
          <w:sz w:val="24"/>
          <w:szCs w:val="24"/>
        </w:rPr>
        <w:t>38,68</w:t>
      </w:r>
      <w:r w:rsidR="00F33B64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. </w:t>
      </w:r>
      <w:r w:rsidR="009821A7" w:rsidRPr="007337A4">
        <w:rPr>
          <w:rFonts w:ascii="Arial" w:hAnsi="Arial" w:cs="Arial"/>
          <w:sz w:val="24"/>
          <w:szCs w:val="24"/>
        </w:rPr>
        <w:t xml:space="preserve">O Fundo </w:t>
      </w:r>
      <w:r w:rsidR="009821A7" w:rsidRPr="00EE3BB2">
        <w:rPr>
          <w:rFonts w:ascii="Arial" w:hAnsi="Arial" w:cs="Arial"/>
          <w:sz w:val="24"/>
          <w:szCs w:val="24"/>
        </w:rPr>
        <w:t>FI CAIXA BRASIL IRF-M 1TP RF</w:t>
      </w:r>
      <w:r w:rsidR="009821A7" w:rsidRPr="007337A4">
        <w:rPr>
          <w:rFonts w:ascii="Arial" w:hAnsi="Arial" w:cs="Arial"/>
          <w:sz w:val="24"/>
          <w:szCs w:val="24"/>
        </w:rPr>
        <w:t xml:space="preserve">, fechou o período com </w:t>
      </w:r>
      <w:r w:rsidR="003152EB" w:rsidRPr="00E20EDD">
        <w:rPr>
          <w:rFonts w:ascii="Arial" w:hAnsi="Arial" w:cs="Arial"/>
          <w:sz w:val="24"/>
          <w:szCs w:val="24"/>
        </w:rPr>
        <w:t>R$</w:t>
      </w:r>
      <w:r w:rsidR="003152EB" w:rsidRPr="00EE3BB2">
        <w:rPr>
          <w:rFonts w:ascii="Arial" w:hAnsi="Arial" w:cs="Arial"/>
          <w:sz w:val="24"/>
          <w:szCs w:val="24"/>
        </w:rPr>
        <w:t xml:space="preserve"> </w:t>
      </w:r>
      <w:r w:rsidR="00B002C7" w:rsidRPr="00B002C7">
        <w:rPr>
          <w:rFonts w:ascii="Arial" w:hAnsi="Arial" w:cs="Arial"/>
          <w:sz w:val="24"/>
          <w:szCs w:val="24"/>
        </w:rPr>
        <w:t>3.862.442,18</w:t>
      </w:r>
      <w:r w:rsidR="009821A7" w:rsidRPr="007337A4">
        <w:rPr>
          <w:rFonts w:ascii="Arial" w:hAnsi="Arial" w:cs="Arial"/>
          <w:sz w:val="24"/>
          <w:szCs w:val="24"/>
        </w:rPr>
        <w:t xml:space="preserve">, percentual de </w:t>
      </w:r>
      <w:r w:rsidR="00B002C7">
        <w:rPr>
          <w:rFonts w:ascii="Arial" w:hAnsi="Arial" w:cs="Arial"/>
          <w:sz w:val="24"/>
          <w:szCs w:val="24"/>
        </w:rPr>
        <w:t>15,01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. </w:t>
      </w:r>
      <w:r w:rsidR="009821A7" w:rsidRPr="007337A4">
        <w:rPr>
          <w:rFonts w:ascii="Arial" w:hAnsi="Arial" w:cs="Arial"/>
          <w:sz w:val="24"/>
          <w:szCs w:val="24"/>
        </w:rPr>
        <w:t xml:space="preserve">Quanto ao Fundo </w:t>
      </w:r>
      <w:r w:rsidR="009821A7" w:rsidRPr="00EE3BB2">
        <w:rPr>
          <w:rFonts w:ascii="Arial" w:hAnsi="Arial" w:cs="Arial"/>
          <w:sz w:val="24"/>
          <w:szCs w:val="24"/>
        </w:rPr>
        <w:t xml:space="preserve">BB Previdenciário RF IDKA </w:t>
      </w:r>
      <w:proofErr w:type="gramStart"/>
      <w:r w:rsidR="009821A7" w:rsidRPr="00EE3BB2">
        <w:rPr>
          <w:rFonts w:ascii="Arial" w:hAnsi="Arial" w:cs="Arial"/>
          <w:sz w:val="24"/>
          <w:szCs w:val="24"/>
        </w:rPr>
        <w:t>2</w:t>
      </w:r>
      <w:proofErr w:type="gramEnd"/>
      <w:r w:rsidR="009821A7" w:rsidRPr="007337A4">
        <w:rPr>
          <w:rFonts w:ascii="Arial" w:hAnsi="Arial" w:cs="Arial"/>
          <w:sz w:val="24"/>
          <w:szCs w:val="24"/>
        </w:rPr>
        <w:t xml:space="preserve"> Banco do Brasil, consolidou o período com </w:t>
      </w:r>
      <w:r w:rsidR="009821A7" w:rsidRPr="00EE3BB2">
        <w:rPr>
          <w:rFonts w:ascii="Arial" w:hAnsi="Arial" w:cs="Arial"/>
          <w:b/>
          <w:sz w:val="24"/>
          <w:szCs w:val="24"/>
        </w:rPr>
        <w:t xml:space="preserve">R$ </w:t>
      </w:r>
      <w:r w:rsidR="00B002C7" w:rsidRPr="00EE3BB2">
        <w:rPr>
          <w:rFonts w:ascii="Arial" w:hAnsi="Arial" w:cs="Arial"/>
          <w:b/>
          <w:sz w:val="24"/>
          <w:szCs w:val="24"/>
        </w:rPr>
        <w:t>3.350.634,91</w:t>
      </w:r>
      <w:r w:rsidR="009821A7" w:rsidRPr="007337A4">
        <w:rPr>
          <w:rFonts w:ascii="Arial" w:hAnsi="Arial" w:cs="Arial"/>
          <w:sz w:val="24"/>
          <w:szCs w:val="24"/>
        </w:rPr>
        <w:t xml:space="preserve">, percentual de </w:t>
      </w:r>
      <w:r w:rsidR="00B002C7">
        <w:rPr>
          <w:rFonts w:ascii="Arial" w:hAnsi="Arial" w:cs="Arial"/>
          <w:sz w:val="24"/>
          <w:szCs w:val="24"/>
        </w:rPr>
        <w:t>13,02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9821A7" w:rsidRPr="007337A4">
        <w:rPr>
          <w:rFonts w:ascii="Arial" w:hAnsi="Arial" w:cs="Arial"/>
          <w:sz w:val="24"/>
          <w:szCs w:val="24"/>
        </w:rPr>
        <w:t>. Todos enquadrados no Art. 7º, inciso I, alínea “b”, n</w:t>
      </w:r>
      <w:r w:rsidR="00AF1204">
        <w:rPr>
          <w:rFonts w:ascii="Arial" w:hAnsi="Arial" w:cs="Arial"/>
          <w:sz w:val="24"/>
          <w:szCs w:val="24"/>
        </w:rPr>
        <w:t>os termos da Resolução CMN 3922/2010 alterada pela resolução 4604/2017</w:t>
      </w:r>
      <w:r w:rsidR="009821A7" w:rsidRPr="007337A4">
        <w:rPr>
          <w:rFonts w:ascii="Arial" w:hAnsi="Arial" w:cs="Arial"/>
          <w:sz w:val="24"/>
          <w:szCs w:val="24"/>
        </w:rPr>
        <w:t>.</w:t>
      </w:r>
      <w:r w:rsidR="00AF1204">
        <w:rPr>
          <w:rFonts w:ascii="Arial" w:hAnsi="Arial" w:cs="Arial"/>
          <w:sz w:val="24"/>
          <w:szCs w:val="24"/>
        </w:rPr>
        <w:t xml:space="preserve"> Assim, t</w:t>
      </w:r>
      <w:r w:rsidR="009821A7" w:rsidRPr="007337A4">
        <w:rPr>
          <w:rFonts w:ascii="Arial" w:hAnsi="Arial" w:cs="Arial"/>
          <w:sz w:val="24"/>
          <w:szCs w:val="24"/>
        </w:rPr>
        <w:t xml:space="preserve">otalizaram o percentual de </w:t>
      </w:r>
      <w:r w:rsidR="00B002C7">
        <w:rPr>
          <w:rFonts w:ascii="Arial" w:hAnsi="Arial" w:cs="Arial"/>
          <w:sz w:val="24"/>
          <w:szCs w:val="24"/>
        </w:rPr>
        <w:t>79,73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, </w:t>
      </w:r>
      <w:r w:rsidR="009821A7" w:rsidRPr="007337A4">
        <w:rPr>
          <w:rFonts w:ascii="Arial" w:hAnsi="Arial" w:cs="Arial"/>
          <w:sz w:val="24"/>
          <w:szCs w:val="24"/>
        </w:rPr>
        <w:t xml:space="preserve">respeitando o </w:t>
      </w:r>
      <w:r w:rsidR="00BF38BA" w:rsidRPr="007337A4">
        <w:rPr>
          <w:rFonts w:ascii="Arial" w:hAnsi="Arial" w:cs="Arial"/>
          <w:sz w:val="24"/>
          <w:szCs w:val="24"/>
        </w:rPr>
        <w:t>limite máximo permitido de 100%, e saldo final</w:t>
      </w:r>
      <w:r w:rsidR="009821A7" w:rsidRPr="007337A4">
        <w:rPr>
          <w:rFonts w:ascii="Arial" w:hAnsi="Arial" w:cs="Arial"/>
          <w:sz w:val="24"/>
          <w:szCs w:val="24"/>
        </w:rPr>
        <w:t xml:space="preserve"> de </w:t>
      </w:r>
      <w:r w:rsidR="009821A7" w:rsidRPr="00EE3BB2">
        <w:rPr>
          <w:rFonts w:ascii="Arial" w:hAnsi="Arial" w:cs="Arial"/>
          <w:b/>
          <w:sz w:val="24"/>
          <w:szCs w:val="24"/>
        </w:rPr>
        <w:t xml:space="preserve">R$ </w:t>
      </w:r>
      <w:r w:rsidR="00E20EDD" w:rsidRPr="00EE3BB2">
        <w:rPr>
          <w:rFonts w:ascii="Arial" w:hAnsi="Arial" w:cs="Arial"/>
          <w:b/>
          <w:sz w:val="24"/>
          <w:szCs w:val="24"/>
        </w:rPr>
        <w:t>20.</w:t>
      </w:r>
      <w:r w:rsidR="00AF1204" w:rsidRPr="00EE3BB2">
        <w:rPr>
          <w:rFonts w:ascii="Arial" w:hAnsi="Arial" w:cs="Arial"/>
          <w:b/>
          <w:sz w:val="24"/>
          <w:szCs w:val="24"/>
        </w:rPr>
        <w:t>516.205,95</w:t>
      </w:r>
      <w:r w:rsidR="009821A7" w:rsidRPr="007337A4">
        <w:rPr>
          <w:rFonts w:ascii="Arial" w:hAnsi="Arial" w:cs="Arial"/>
          <w:sz w:val="24"/>
          <w:szCs w:val="24"/>
        </w:rPr>
        <w:t xml:space="preserve">. </w:t>
      </w:r>
      <w:r w:rsidR="00900C35" w:rsidRPr="00C8309C">
        <w:rPr>
          <w:rFonts w:ascii="Arial" w:hAnsi="Arial" w:cs="Arial"/>
          <w:sz w:val="24"/>
          <w:szCs w:val="24"/>
        </w:rPr>
        <w:t>P</w:t>
      </w:r>
      <w:r w:rsidR="00330675" w:rsidRPr="00C8309C">
        <w:rPr>
          <w:rFonts w:ascii="Arial" w:hAnsi="Arial" w:cs="Arial"/>
          <w:sz w:val="24"/>
          <w:szCs w:val="24"/>
        </w:rPr>
        <w:t xml:space="preserve">or conseguinte, </w:t>
      </w:r>
      <w:r w:rsidR="00DA6760" w:rsidRPr="00C8309C">
        <w:rPr>
          <w:rFonts w:ascii="Arial" w:hAnsi="Arial" w:cs="Arial"/>
          <w:sz w:val="24"/>
          <w:szCs w:val="24"/>
        </w:rPr>
        <w:t>a</w:t>
      </w:r>
      <w:r w:rsidR="00330675" w:rsidRPr="00C8309C">
        <w:rPr>
          <w:rFonts w:ascii="Arial" w:hAnsi="Arial" w:cs="Arial"/>
          <w:sz w:val="24"/>
          <w:szCs w:val="24"/>
        </w:rPr>
        <w:t xml:space="preserve"> aplicação no fundo BANESTES – FI </w:t>
      </w:r>
      <w:r w:rsidR="003102F1" w:rsidRPr="00C8309C">
        <w:rPr>
          <w:rFonts w:ascii="Arial" w:hAnsi="Arial" w:cs="Arial"/>
          <w:sz w:val="24"/>
          <w:szCs w:val="24"/>
        </w:rPr>
        <w:t>BANESTES LIQUIDEZ REF DI</w:t>
      </w:r>
      <w:r w:rsidR="00330675" w:rsidRPr="00C8309C">
        <w:rPr>
          <w:rFonts w:ascii="Arial" w:hAnsi="Arial" w:cs="Arial"/>
          <w:sz w:val="24"/>
          <w:szCs w:val="24"/>
        </w:rPr>
        <w:t xml:space="preserve"> – Conta 26.315.397</w:t>
      </w:r>
      <w:r w:rsidR="00F269B3" w:rsidRPr="00C8309C">
        <w:rPr>
          <w:rFonts w:ascii="Arial" w:hAnsi="Arial" w:cs="Arial"/>
          <w:sz w:val="24"/>
          <w:szCs w:val="24"/>
        </w:rPr>
        <w:t xml:space="preserve"> referente à T</w:t>
      </w:r>
      <w:r w:rsidR="00DA6760" w:rsidRPr="00C8309C">
        <w:rPr>
          <w:rFonts w:ascii="Arial" w:hAnsi="Arial" w:cs="Arial"/>
          <w:sz w:val="24"/>
          <w:szCs w:val="24"/>
        </w:rPr>
        <w:t>axa administrativa</w:t>
      </w:r>
      <w:r w:rsidR="00F269B3" w:rsidRPr="00C8309C">
        <w:rPr>
          <w:rFonts w:ascii="Arial" w:hAnsi="Arial" w:cs="Arial"/>
          <w:sz w:val="24"/>
          <w:szCs w:val="24"/>
        </w:rPr>
        <w:t xml:space="preserve"> foi fechado, em 30/11/2017 e feito uma nova aplicação no inicio do mês de dezembro no fundo VALORES FIC RF R DI</w:t>
      </w:r>
      <w:r w:rsidR="00210AA0" w:rsidRPr="00C8309C">
        <w:rPr>
          <w:rFonts w:ascii="Arial" w:hAnsi="Arial" w:cs="Arial"/>
          <w:sz w:val="24"/>
          <w:szCs w:val="24"/>
        </w:rPr>
        <w:t xml:space="preserve"> no valor de R$</w:t>
      </w:r>
      <w:proofErr w:type="gramStart"/>
      <w:r w:rsidR="00210AA0" w:rsidRPr="00C8309C">
        <w:rPr>
          <w:rFonts w:ascii="Arial" w:hAnsi="Arial" w:cs="Arial"/>
          <w:sz w:val="24"/>
          <w:szCs w:val="24"/>
        </w:rPr>
        <w:t xml:space="preserve">  </w:t>
      </w:r>
      <w:proofErr w:type="gramEnd"/>
      <w:r w:rsidR="00210AA0" w:rsidRPr="00C8309C">
        <w:rPr>
          <w:rFonts w:ascii="Arial" w:hAnsi="Arial" w:cs="Arial"/>
          <w:sz w:val="24"/>
          <w:szCs w:val="24"/>
        </w:rPr>
        <w:t>87.</w:t>
      </w:r>
      <w:r w:rsidR="00B722B9" w:rsidRPr="00C8309C">
        <w:rPr>
          <w:rFonts w:ascii="Arial" w:hAnsi="Arial" w:cs="Arial"/>
          <w:sz w:val="24"/>
          <w:szCs w:val="24"/>
        </w:rPr>
        <w:t>000,00</w:t>
      </w:r>
      <w:r w:rsidR="00210AA0" w:rsidRPr="00C8309C">
        <w:rPr>
          <w:rFonts w:ascii="Arial" w:hAnsi="Arial" w:cs="Arial"/>
          <w:sz w:val="24"/>
          <w:szCs w:val="24"/>
        </w:rPr>
        <w:t xml:space="preserve">, o novo </w:t>
      </w:r>
      <w:r w:rsidR="00FE6A71" w:rsidRPr="00C8309C">
        <w:rPr>
          <w:rFonts w:ascii="Arial" w:hAnsi="Arial" w:cs="Arial"/>
          <w:sz w:val="24"/>
          <w:szCs w:val="24"/>
        </w:rPr>
        <w:t>fundo está enquadrado no Art. 7º, inciso I, alínea “b”</w:t>
      </w:r>
      <w:r w:rsidR="00F269B3" w:rsidRPr="00C8309C">
        <w:rPr>
          <w:rFonts w:ascii="Arial" w:hAnsi="Arial" w:cs="Arial"/>
          <w:sz w:val="24"/>
          <w:szCs w:val="24"/>
        </w:rPr>
        <w:t>.</w:t>
      </w:r>
      <w:r w:rsidR="00330675" w:rsidRPr="00C8309C">
        <w:rPr>
          <w:rFonts w:ascii="Arial" w:hAnsi="Arial" w:cs="Arial"/>
          <w:sz w:val="24"/>
          <w:szCs w:val="24"/>
        </w:rPr>
        <w:t xml:space="preserve"> </w:t>
      </w:r>
      <w:r w:rsidR="00FE6A71" w:rsidRPr="00AE2E46">
        <w:rPr>
          <w:rFonts w:ascii="Arial" w:hAnsi="Arial" w:cs="Arial"/>
          <w:color w:val="000000" w:themeColor="text1"/>
          <w:sz w:val="24"/>
          <w:szCs w:val="24"/>
        </w:rPr>
        <w:t>Já o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Fundo CAIXA ALIANÇA Tít. Pub. RF</w:t>
      </w:r>
      <w:proofErr w:type="gramStart"/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E6A71" w:rsidRPr="00AE2E46">
        <w:rPr>
          <w:rFonts w:ascii="Arial" w:hAnsi="Arial" w:cs="Arial"/>
          <w:color w:val="000000" w:themeColor="text1"/>
          <w:sz w:val="24"/>
          <w:szCs w:val="24"/>
        </w:rPr>
        <w:t>finalizou</w:t>
      </w:r>
      <w:proofErr w:type="gramEnd"/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o período com </w:t>
      </w:r>
      <w:r w:rsidR="009821A7" w:rsidRPr="00AE2E46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F269B3" w:rsidRPr="00AE2E46">
        <w:rPr>
          <w:rFonts w:ascii="Arial" w:hAnsi="Arial" w:cs="Arial"/>
          <w:b/>
          <w:color w:val="000000" w:themeColor="text1"/>
          <w:sz w:val="24"/>
          <w:szCs w:val="24"/>
        </w:rPr>
        <w:t>4.794.339,20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18,63</w:t>
      </w:r>
      <w:r w:rsidR="00C36E4B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.  E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>nquadrado no Art. 7º, inciso IV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bse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rvando o limite de alocação de 4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0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>.</w:t>
      </w:r>
      <w:r w:rsidR="00312041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>Quanto ao FUNDO CAIXA RIO BRAVO F II, (enq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uadrado no Art. 8º, inciso VI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>), concluiu com resultado de</w:t>
      </w:r>
      <w:r w:rsidR="003102F1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4D56" w:rsidRPr="00AE2E46">
        <w:rPr>
          <w:rFonts w:ascii="Arial" w:hAnsi="Arial" w:cs="Arial"/>
          <w:color w:val="000000" w:themeColor="text1"/>
          <w:sz w:val="24"/>
          <w:szCs w:val="24"/>
        </w:rPr>
        <w:t>R$ 422.000,00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FF4D56" w:rsidRPr="00AE2E46">
        <w:rPr>
          <w:rFonts w:ascii="Arial" w:hAnsi="Arial" w:cs="Arial"/>
          <w:color w:val="000000" w:themeColor="text1"/>
          <w:sz w:val="24"/>
          <w:szCs w:val="24"/>
        </w:rPr>
        <w:t>1,64</w:t>
      </w:r>
      <w:r w:rsidR="00C36E4B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>, observado o limite de alocação de 5%.</w:t>
      </w:r>
      <w:r w:rsidR="002A0EBF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2956" w:rsidRPr="00AE2E46">
        <w:rPr>
          <w:rFonts w:ascii="Arial" w:hAnsi="Arial" w:cs="Arial"/>
          <w:color w:val="000000" w:themeColor="text1"/>
          <w:sz w:val="24"/>
          <w:szCs w:val="24"/>
        </w:rPr>
        <w:t>Tot</w:t>
      </w:r>
      <w:r w:rsidR="00800F93" w:rsidRPr="00AE2E46">
        <w:rPr>
          <w:rFonts w:ascii="Arial" w:hAnsi="Arial" w:cs="Arial"/>
          <w:color w:val="000000" w:themeColor="text1"/>
          <w:sz w:val="24"/>
          <w:szCs w:val="24"/>
        </w:rPr>
        <w:t xml:space="preserve">al Geral das aplicações </w:t>
      </w:r>
      <w:r w:rsidR="003F0CAA" w:rsidRPr="00AE2E46">
        <w:rPr>
          <w:rFonts w:ascii="Arial" w:hAnsi="Arial" w:cs="Arial"/>
          <w:color w:val="000000" w:themeColor="text1"/>
          <w:sz w:val="24"/>
          <w:szCs w:val="24"/>
        </w:rPr>
        <w:t>no período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EE3BB2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2E46">
        <w:rPr>
          <w:rFonts w:ascii="Arial" w:hAnsi="Arial" w:cs="Arial"/>
          <w:color w:val="000000" w:themeColor="text1"/>
          <w:sz w:val="24"/>
          <w:szCs w:val="24"/>
        </w:rPr>
        <w:t>NOVEMBRO</w:t>
      </w:r>
      <w:r w:rsidR="003F0CAA" w:rsidRPr="00AE2E46">
        <w:rPr>
          <w:rFonts w:ascii="Arial" w:hAnsi="Arial" w:cs="Arial"/>
          <w:color w:val="000000" w:themeColor="text1"/>
          <w:sz w:val="24"/>
          <w:szCs w:val="24"/>
        </w:rPr>
        <w:t>:</w:t>
      </w:r>
      <w:r w:rsidR="00800F93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2EB" w:rsidRPr="00AE2E46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FF4D56" w:rsidRPr="00AE2E46">
        <w:rPr>
          <w:rFonts w:ascii="Arial" w:hAnsi="Arial" w:cs="Arial"/>
          <w:b/>
          <w:color w:val="000000" w:themeColor="text1"/>
          <w:sz w:val="24"/>
          <w:szCs w:val="24"/>
        </w:rPr>
        <w:t>25.732.545,15</w:t>
      </w:r>
      <w:r w:rsidR="00097F81" w:rsidRPr="00AE2E4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15CBE" w:rsidRPr="00215CBE">
        <w:rPr>
          <w:rFonts w:ascii="Arial" w:hAnsi="Arial" w:cs="Arial"/>
          <w:color w:val="000000" w:themeColor="text1"/>
          <w:sz w:val="24"/>
          <w:szCs w:val="24"/>
        </w:rPr>
        <w:t>O mês de novembro vem sendo um mês dif</w:t>
      </w:r>
      <w:r w:rsidR="00215CBE">
        <w:rPr>
          <w:rFonts w:ascii="Arial" w:hAnsi="Arial" w:cs="Arial"/>
          <w:color w:val="000000" w:themeColor="text1"/>
          <w:sz w:val="24"/>
          <w:szCs w:val="24"/>
        </w:rPr>
        <w:t>ícil para a gestão de recursos. E</w:t>
      </w:r>
      <w:r w:rsidR="00215CBE" w:rsidRPr="00215CBE">
        <w:rPr>
          <w:rFonts w:ascii="Arial" w:hAnsi="Arial" w:cs="Arial"/>
          <w:color w:val="000000" w:themeColor="text1"/>
          <w:sz w:val="24"/>
          <w:szCs w:val="24"/>
        </w:rPr>
        <w:t xml:space="preserve">m 2016, neste mês houve a vitória de Donald </w:t>
      </w:r>
      <w:proofErr w:type="spellStart"/>
      <w:r w:rsidR="00215CBE" w:rsidRPr="00215CBE">
        <w:rPr>
          <w:rFonts w:ascii="Arial" w:hAnsi="Arial" w:cs="Arial"/>
          <w:color w:val="000000" w:themeColor="text1"/>
          <w:sz w:val="24"/>
          <w:szCs w:val="24"/>
        </w:rPr>
        <w:t>Trump</w:t>
      </w:r>
      <w:proofErr w:type="spellEnd"/>
      <w:r w:rsidR="00215CBE" w:rsidRPr="00215CBE">
        <w:rPr>
          <w:rFonts w:ascii="Arial" w:hAnsi="Arial" w:cs="Arial"/>
          <w:color w:val="000000" w:themeColor="text1"/>
          <w:sz w:val="24"/>
          <w:szCs w:val="24"/>
        </w:rPr>
        <w:t xml:space="preserve"> a presidência dos Estados Unidos e, em 2017, tivemos volatilidades provocadas pelas “idas e vindas” da reforma da previdência que é aguardada, com palpite de aprovação, pelo mercado financeiro. Ela deverá ocorrer na segunda metade de dezembro; caso isso não seja possível, acreditamos que </w:t>
      </w:r>
      <w:proofErr w:type="gramStart"/>
      <w:r w:rsidR="00215CBE" w:rsidRPr="00215CBE">
        <w:rPr>
          <w:rFonts w:ascii="Arial" w:hAnsi="Arial" w:cs="Arial"/>
          <w:color w:val="000000" w:themeColor="text1"/>
          <w:sz w:val="24"/>
          <w:szCs w:val="24"/>
        </w:rPr>
        <w:t>os</w:t>
      </w:r>
      <w:proofErr w:type="gramEnd"/>
      <w:r w:rsidR="00215CBE" w:rsidRPr="00215C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215CBE" w:rsidRPr="00215CBE">
        <w:rPr>
          <w:rFonts w:ascii="Arial" w:hAnsi="Arial" w:cs="Arial"/>
          <w:color w:val="000000" w:themeColor="text1"/>
          <w:sz w:val="24"/>
          <w:szCs w:val="24"/>
        </w:rPr>
        <w:t>mercados</w:t>
      </w:r>
      <w:proofErr w:type="gramEnd"/>
      <w:r w:rsidR="00215CBE" w:rsidRPr="00215CBE">
        <w:rPr>
          <w:rFonts w:ascii="Arial" w:hAnsi="Arial" w:cs="Arial"/>
          <w:color w:val="000000" w:themeColor="text1"/>
          <w:sz w:val="24"/>
          <w:szCs w:val="24"/>
        </w:rPr>
        <w:t xml:space="preserve"> apresentarão sensíveis volatilidades negativas no IBOVESPA e nos preços das </w:t>
      </w:r>
      <w:proofErr w:type="spellStart"/>
      <w:r w:rsidR="00215CBE" w:rsidRPr="00215CBE">
        <w:rPr>
          <w:rFonts w:ascii="Arial" w:hAnsi="Arial" w:cs="Arial"/>
          <w:color w:val="000000" w:themeColor="text1"/>
          <w:sz w:val="24"/>
          <w:szCs w:val="24"/>
        </w:rPr>
        <w:t>NTNs</w:t>
      </w:r>
      <w:proofErr w:type="spellEnd"/>
      <w:r w:rsidR="00215CBE" w:rsidRPr="00215CBE">
        <w:rPr>
          <w:rFonts w:ascii="Arial" w:hAnsi="Arial" w:cs="Arial"/>
          <w:color w:val="000000" w:themeColor="text1"/>
          <w:sz w:val="24"/>
          <w:szCs w:val="24"/>
        </w:rPr>
        <w:t>-B mais longas. Mas, o cená</w:t>
      </w:r>
      <w:r w:rsidR="00215CBE">
        <w:rPr>
          <w:rFonts w:ascii="Arial" w:hAnsi="Arial" w:cs="Arial"/>
          <w:color w:val="000000" w:themeColor="text1"/>
          <w:sz w:val="24"/>
          <w:szCs w:val="24"/>
        </w:rPr>
        <w:t>rio oposto também é possível.</w:t>
      </w:r>
      <w:r w:rsidR="00215CBE">
        <w:t xml:space="preserve"> </w:t>
      </w:r>
      <w:r w:rsidR="00674AE3" w:rsidRPr="00215CBE">
        <w:rPr>
          <w:rFonts w:ascii="Arial" w:hAnsi="Arial" w:cs="Arial"/>
          <w:color w:val="000000" w:themeColor="text1"/>
          <w:sz w:val="24"/>
          <w:szCs w:val="24"/>
        </w:rPr>
        <w:t xml:space="preserve">Nada mais havendo, lavrou-se </w:t>
      </w:r>
      <w:proofErr w:type="gramStart"/>
      <w:r w:rsidR="00674AE3" w:rsidRPr="00215CBE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674AE3" w:rsidRPr="00AE2E46">
        <w:rPr>
          <w:rFonts w:ascii="Arial" w:hAnsi="Arial" w:cs="Arial"/>
          <w:color w:val="000000" w:themeColor="text1"/>
          <w:sz w:val="24"/>
          <w:szCs w:val="24"/>
        </w:rPr>
        <w:t>presente</w:t>
      </w:r>
      <w:proofErr w:type="gramEnd"/>
      <w:r w:rsidR="00674AE3" w:rsidRPr="00AE2E46">
        <w:rPr>
          <w:rFonts w:ascii="Arial" w:hAnsi="Arial" w:cs="Arial"/>
          <w:color w:val="000000" w:themeColor="text1"/>
          <w:sz w:val="24"/>
          <w:szCs w:val="24"/>
        </w:rPr>
        <w:t xml:space="preserve"> ata. Secretariou os trabalhos – </w:t>
      </w:r>
      <w:proofErr w:type="spellStart"/>
      <w:r w:rsidR="00674AE3" w:rsidRPr="00AE2E46">
        <w:rPr>
          <w:rFonts w:ascii="Arial" w:hAnsi="Arial" w:cs="Arial"/>
          <w:color w:val="000000" w:themeColor="text1"/>
          <w:sz w:val="24"/>
          <w:szCs w:val="24"/>
        </w:rPr>
        <w:t>Loraine</w:t>
      </w:r>
      <w:proofErr w:type="spellEnd"/>
      <w:r w:rsidR="00674AE3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74AE3" w:rsidRPr="00AE2E46">
        <w:rPr>
          <w:rFonts w:ascii="Arial" w:hAnsi="Arial" w:cs="Arial"/>
          <w:color w:val="000000" w:themeColor="text1"/>
          <w:sz w:val="24"/>
          <w:szCs w:val="24"/>
        </w:rPr>
        <w:t>Fardim</w:t>
      </w:r>
      <w:proofErr w:type="spellEnd"/>
      <w:r w:rsidR="00674AE3" w:rsidRPr="00AE2E46">
        <w:rPr>
          <w:rFonts w:ascii="Arial" w:hAnsi="Arial" w:cs="Arial"/>
          <w:color w:val="000000" w:themeColor="text1"/>
          <w:sz w:val="24"/>
          <w:szCs w:val="24"/>
        </w:rPr>
        <w:t xml:space="preserve"> Javaris.</w:t>
      </w:r>
    </w:p>
    <w:p w:rsidR="00434333" w:rsidRPr="00206B54" w:rsidRDefault="00434333" w:rsidP="00674AE3">
      <w:pPr>
        <w:jc w:val="both"/>
        <w:rPr>
          <w:rFonts w:ascii="Arial" w:hAnsi="Arial" w:cs="Arial"/>
          <w:sz w:val="24"/>
          <w:szCs w:val="24"/>
        </w:rPr>
      </w:pPr>
    </w:p>
    <w:p w:rsidR="00434333" w:rsidRPr="00206B54" w:rsidRDefault="00434333" w:rsidP="004343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06B54">
        <w:rPr>
          <w:rFonts w:ascii="Arial" w:hAnsi="Arial" w:cs="Arial"/>
          <w:sz w:val="24"/>
          <w:szCs w:val="24"/>
        </w:rPr>
        <w:t>_______________________________</w:t>
      </w:r>
      <w:r w:rsidRPr="00206B54">
        <w:rPr>
          <w:rFonts w:ascii="Arial" w:hAnsi="Arial" w:cs="Arial"/>
          <w:sz w:val="24"/>
          <w:szCs w:val="24"/>
        </w:rPr>
        <w:tab/>
      </w:r>
      <w:proofErr w:type="spellStart"/>
      <w:r w:rsidRPr="00206B54">
        <w:rPr>
          <w:rFonts w:ascii="Arial" w:hAnsi="Arial" w:cs="Arial"/>
          <w:sz w:val="24"/>
          <w:szCs w:val="24"/>
        </w:rPr>
        <w:t>Loraine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B54">
        <w:rPr>
          <w:rFonts w:ascii="Arial" w:hAnsi="Arial" w:cs="Arial"/>
          <w:sz w:val="24"/>
          <w:szCs w:val="24"/>
        </w:rPr>
        <w:t>Fardim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Javaris.</w:t>
      </w:r>
    </w:p>
    <w:p w:rsidR="00C349D8" w:rsidRPr="00206B54" w:rsidRDefault="00C349D8" w:rsidP="00C349D8">
      <w:pPr>
        <w:jc w:val="both"/>
        <w:rPr>
          <w:rFonts w:ascii="Arial" w:hAnsi="Arial" w:cs="Arial"/>
          <w:sz w:val="24"/>
          <w:szCs w:val="24"/>
        </w:rPr>
      </w:pPr>
    </w:p>
    <w:p w:rsidR="006249FA" w:rsidRDefault="00C349D8" w:rsidP="00EC2F40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E57532">
        <w:rPr>
          <w:rFonts w:ascii="Arial" w:hAnsi="Arial" w:cs="Arial"/>
        </w:rPr>
        <w:t>Gizela</w:t>
      </w:r>
      <w:proofErr w:type="spellEnd"/>
      <w:r w:rsidR="00E57532">
        <w:rPr>
          <w:rFonts w:ascii="Arial" w:hAnsi="Arial" w:cs="Arial"/>
        </w:rPr>
        <w:t xml:space="preserve"> Maria </w:t>
      </w:r>
      <w:proofErr w:type="spellStart"/>
      <w:r w:rsidR="00E57532">
        <w:rPr>
          <w:rFonts w:ascii="Arial" w:hAnsi="Arial" w:cs="Arial"/>
        </w:rPr>
        <w:t>Paresqui</w:t>
      </w:r>
      <w:proofErr w:type="spellEnd"/>
    </w:p>
    <w:p w:rsidR="00346031" w:rsidRDefault="00346031" w:rsidP="006249FA">
      <w:pPr>
        <w:jc w:val="both"/>
        <w:rPr>
          <w:rFonts w:ascii="Arial" w:hAnsi="Arial" w:cs="Arial"/>
          <w:sz w:val="24"/>
          <w:szCs w:val="24"/>
        </w:rPr>
      </w:pPr>
    </w:p>
    <w:p w:rsidR="006249FA" w:rsidRDefault="006249FA" w:rsidP="006249F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Michele Oliveira Sampaio</w:t>
      </w:r>
    </w:p>
    <w:sectPr w:rsidR="006249FA" w:rsidSect="00346031">
      <w:pgSz w:w="11906" w:h="16838"/>
      <w:pgMar w:top="426" w:right="991" w:bottom="297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C3456"/>
    <w:rsid w:val="000D26CB"/>
    <w:rsid w:val="000E65C8"/>
    <w:rsid w:val="000E68C8"/>
    <w:rsid w:val="00111ECA"/>
    <w:rsid w:val="001141FD"/>
    <w:rsid w:val="00114FCF"/>
    <w:rsid w:val="00135F2F"/>
    <w:rsid w:val="00146A9A"/>
    <w:rsid w:val="001853D4"/>
    <w:rsid w:val="00194CB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5CBE"/>
    <w:rsid w:val="00222F76"/>
    <w:rsid w:val="00236418"/>
    <w:rsid w:val="00241261"/>
    <w:rsid w:val="00250654"/>
    <w:rsid w:val="00254A1C"/>
    <w:rsid w:val="002643BF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B4284"/>
    <w:rsid w:val="002B6BAC"/>
    <w:rsid w:val="003102F1"/>
    <w:rsid w:val="00312041"/>
    <w:rsid w:val="003152EB"/>
    <w:rsid w:val="0031719F"/>
    <w:rsid w:val="003235CE"/>
    <w:rsid w:val="00330675"/>
    <w:rsid w:val="003345E3"/>
    <w:rsid w:val="00341AF0"/>
    <w:rsid w:val="00346031"/>
    <w:rsid w:val="00347A46"/>
    <w:rsid w:val="00354DF4"/>
    <w:rsid w:val="00367B46"/>
    <w:rsid w:val="00384CF8"/>
    <w:rsid w:val="003863B5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3F61D3"/>
    <w:rsid w:val="00400CD0"/>
    <w:rsid w:val="00405A86"/>
    <w:rsid w:val="004307AC"/>
    <w:rsid w:val="00432224"/>
    <w:rsid w:val="00434333"/>
    <w:rsid w:val="004434AF"/>
    <w:rsid w:val="0045302A"/>
    <w:rsid w:val="00462F9D"/>
    <w:rsid w:val="00466B91"/>
    <w:rsid w:val="00471125"/>
    <w:rsid w:val="00482F75"/>
    <w:rsid w:val="004C3A70"/>
    <w:rsid w:val="004C3A9D"/>
    <w:rsid w:val="004E553B"/>
    <w:rsid w:val="004F13A7"/>
    <w:rsid w:val="004F7DE5"/>
    <w:rsid w:val="00500788"/>
    <w:rsid w:val="005013AE"/>
    <w:rsid w:val="0050339F"/>
    <w:rsid w:val="00537674"/>
    <w:rsid w:val="00555595"/>
    <w:rsid w:val="00557149"/>
    <w:rsid w:val="00560F9B"/>
    <w:rsid w:val="00564618"/>
    <w:rsid w:val="00593CED"/>
    <w:rsid w:val="00597D45"/>
    <w:rsid w:val="005A288F"/>
    <w:rsid w:val="005B2318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7A07"/>
    <w:rsid w:val="00665437"/>
    <w:rsid w:val="00673902"/>
    <w:rsid w:val="00674AE3"/>
    <w:rsid w:val="00675E0D"/>
    <w:rsid w:val="006803C2"/>
    <w:rsid w:val="006811D6"/>
    <w:rsid w:val="006906E4"/>
    <w:rsid w:val="00695D6D"/>
    <w:rsid w:val="006973D1"/>
    <w:rsid w:val="006B32A9"/>
    <w:rsid w:val="006B5176"/>
    <w:rsid w:val="006C66E4"/>
    <w:rsid w:val="006D2324"/>
    <w:rsid w:val="006E0B8C"/>
    <w:rsid w:val="006E459C"/>
    <w:rsid w:val="006F3866"/>
    <w:rsid w:val="006F6405"/>
    <w:rsid w:val="007207AB"/>
    <w:rsid w:val="0072656C"/>
    <w:rsid w:val="007337A4"/>
    <w:rsid w:val="00733E31"/>
    <w:rsid w:val="00737D53"/>
    <w:rsid w:val="007421FD"/>
    <w:rsid w:val="00746407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4385C"/>
    <w:rsid w:val="008607C9"/>
    <w:rsid w:val="00870AC8"/>
    <w:rsid w:val="00873C96"/>
    <w:rsid w:val="00882B14"/>
    <w:rsid w:val="008C1DF2"/>
    <w:rsid w:val="008C6AB2"/>
    <w:rsid w:val="008D1424"/>
    <w:rsid w:val="008E16D7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56FC1"/>
    <w:rsid w:val="009578E8"/>
    <w:rsid w:val="009647B3"/>
    <w:rsid w:val="009821A7"/>
    <w:rsid w:val="0098439C"/>
    <w:rsid w:val="00987A6B"/>
    <w:rsid w:val="00994191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62B28"/>
    <w:rsid w:val="00A72FF7"/>
    <w:rsid w:val="00A7463F"/>
    <w:rsid w:val="00A837FD"/>
    <w:rsid w:val="00AA1ECE"/>
    <w:rsid w:val="00AA55FB"/>
    <w:rsid w:val="00AB3B80"/>
    <w:rsid w:val="00AD464F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A18FC"/>
    <w:rsid w:val="00BA1EE9"/>
    <w:rsid w:val="00BC5766"/>
    <w:rsid w:val="00BD1041"/>
    <w:rsid w:val="00BE2E3D"/>
    <w:rsid w:val="00BE5DF9"/>
    <w:rsid w:val="00BF155B"/>
    <w:rsid w:val="00BF38BA"/>
    <w:rsid w:val="00C349D8"/>
    <w:rsid w:val="00C36E4B"/>
    <w:rsid w:val="00C5452E"/>
    <w:rsid w:val="00C60F7F"/>
    <w:rsid w:val="00C62091"/>
    <w:rsid w:val="00C6768A"/>
    <w:rsid w:val="00C710B5"/>
    <w:rsid w:val="00C81CD8"/>
    <w:rsid w:val="00C8309C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2579D"/>
    <w:rsid w:val="00D45C1D"/>
    <w:rsid w:val="00D84682"/>
    <w:rsid w:val="00D84B0D"/>
    <w:rsid w:val="00DA5BEA"/>
    <w:rsid w:val="00DA5EE5"/>
    <w:rsid w:val="00DA6760"/>
    <w:rsid w:val="00DC102F"/>
    <w:rsid w:val="00DC656B"/>
    <w:rsid w:val="00DE5CAA"/>
    <w:rsid w:val="00E01B93"/>
    <w:rsid w:val="00E11335"/>
    <w:rsid w:val="00E20EDD"/>
    <w:rsid w:val="00E31E0D"/>
    <w:rsid w:val="00E34396"/>
    <w:rsid w:val="00E57532"/>
    <w:rsid w:val="00E8266D"/>
    <w:rsid w:val="00E91767"/>
    <w:rsid w:val="00E9530B"/>
    <w:rsid w:val="00EC074F"/>
    <w:rsid w:val="00EC2F40"/>
    <w:rsid w:val="00EE3BB2"/>
    <w:rsid w:val="00EF6532"/>
    <w:rsid w:val="00F063C8"/>
    <w:rsid w:val="00F16D5A"/>
    <w:rsid w:val="00F20A27"/>
    <w:rsid w:val="00F269B3"/>
    <w:rsid w:val="00F33B64"/>
    <w:rsid w:val="00F3594B"/>
    <w:rsid w:val="00F425F9"/>
    <w:rsid w:val="00F44224"/>
    <w:rsid w:val="00F50B47"/>
    <w:rsid w:val="00F62FCD"/>
    <w:rsid w:val="00F663A5"/>
    <w:rsid w:val="00F67B62"/>
    <w:rsid w:val="00F70B92"/>
    <w:rsid w:val="00F73EF7"/>
    <w:rsid w:val="00F82AF4"/>
    <w:rsid w:val="00FA190D"/>
    <w:rsid w:val="00FB0D34"/>
    <w:rsid w:val="00FC1779"/>
    <w:rsid w:val="00FD26AF"/>
    <w:rsid w:val="00FD559E"/>
    <w:rsid w:val="00FE26FC"/>
    <w:rsid w:val="00FE33A9"/>
    <w:rsid w:val="00FE6A71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BFD5-34F3-490D-8816-D1CCFB04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13</cp:revision>
  <cp:lastPrinted>2018-05-11T14:34:00Z</cp:lastPrinted>
  <dcterms:created xsi:type="dcterms:W3CDTF">2017-12-22T19:07:00Z</dcterms:created>
  <dcterms:modified xsi:type="dcterms:W3CDTF">2018-07-26T16:58:00Z</dcterms:modified>
</cp:coreProperties>
</file>